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21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附件2</w:t>
      </w:r>
    </w:p>
    <w:p w14:paraId="5463C4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3F47CB4B">
      <w:pPr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全区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“廉洁文化作品”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 w:bidi="ar"/>
        </w:rPr>
        <w:t>著作权声明书</w:t>
      </w:r>
    </w:p>
    <w:bookmarkEnd w:id="0"/>
    <w:p w14:paraId="649A8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843A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承诺所选送参加全区“廉洁文化作品”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征集活动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                  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作品属于本单位（本人）创作，不存在知识产权争议的事项，并愿意承担由此产生的一切法律责任；主办方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及其主管单位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享有对参赛作品以非营利为目的的发行、成果展览、表演、信息网络传播、摄制、翻译、汇编、宣传、推广、推介、评选等权利，且不需支付报酬。</w:t>
      </w:r>
    </w:p>
    <w:p w14:paraId="03E0B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27EA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CC6FB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作者签名（盖章）：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</w:p>
    <w:p w14:paraId="044479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righ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E41C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1B09"/>
    <w:rsid w:val="4D52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color w:val="000000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2025-07-01T04:01:00Z</dcterms:created>
  <dc:creator>Wenwz</dc:creator>
  <cp:lastModifiedBy>Wenwz</cp:lastModifiedBy>
  <dcterms:modified xsi:type="dcterms:W3CDTF">2025-07-01T04:01:46Z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FFE9D5FF2AEE412187605E3C339D7975_11</vt:lpwstr>
  </property>
  <property fmtid="{D5CDD505-2E9C-101B-9397-08002B2CF9AE}" pid="4" name="KSOTemplateDocerSaveRecord">
    <vt:lpwstr>eyJoZGlkIjoiNGNjZTVjOWMwYThjMTg5YTIyMTVhYmUxNDYwYTMzMmQiLCJ1c2VySWQiOiIyNjI3OTk2MzkifQ==</vt:lpwstr>
  </property>
</Properties>
</file>